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59BA7" w14:textId="541557FE" w:rsidR="007F2C07" w:rsidRDefault="00A9285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4" behindDoc="1" locked="0" layoutInCell="1" allowOverlap="1" wp14:anchorId="16AC3C1F" wp14:editId="173FFBE0">
            <wp:simplePos x="0" y="0"/>
            <wp:positionH relativeFrom="column">
              <wp:posOffset>4215765</wp:posOffset>
            </wp:positionH>
            <wp:positionV relativeFrom="paragraph">
              <wp:posOffset>282575</wp:posOffset>
            </wp:positionV>
            <wp:extent cx="1360170" cy="335280"/>
            <wp:effectExtent l="0" t="0" r="0" b="7620"/>
            <wp:wrapTight wrapText="bothSides">
              <wp:wrapPolygon edited="0">
                <wp:start x="16639" y="0"/>
                <wp:lineTo x="0" y="6136"/>
                <wp:lineTo x="0" y="17182"/>
                <wp:lineTo x="2118" y="20864"/>
                <wp:lineTo x="18454" y="20864"/>
                <wp:lineTo x="21176" y="20864"/>
                <wp:lineTo x="21176" y="1227"/>
                <wp:lineTo x="19664" y="0"/>
                <wp:lineTo x="16639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7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00CD">
        <w:rPr>
          <w:noProof/>
          <w:color w:val="2B579A"/>
          <w:shd w:val="clear" w:color="auto" w:fill="E6E6E6"/>
          <w:lang w:val="en-US"/>
        </w:rPr>
        <w:drawing>
          <wp:anchor distT="0" distB="0" distL="114300" distR="114300" simplePos="0" relativeHeight="251660290" behindDoc="1" locked="0" layoutInCell="1" allowOverlap="1" wp14:anchorId="5D25C87C" wp14:editId="04AB8CD1">
            <wp:simplePos x="0" y="0"/>
            <wp:positionH relativeFrom="column">
              <wp:posOffset>-241300</wp:posOffset>
            </wp:positionH>
            <wp:positionV relativeFrom="paragraph">
              <wp:posOffset>69850</wp:posOffset>
            </wp:positionV>
            <wp:extent cx="2108200" cy="814705"/>
            <wp:effectExtent l="0" t="0" r="0" b="0"/>
            <wp:wrapTight wrapText="bothSides">
              <wp:wrapPolygon edited="0">
                <wp:start x="4099" y="2525"/>
                <wp:lineTo x="2928" y="5051"/>
                <wp:lineTo x="1952" y="8586"/>
                <wp:lineTo x="1952" y="11617"/>
                <wp:lineTo x="3318" y="16667"/>
                <wp:lineTo x="3513" y="17677"/>
                <wp:lineTo x="6051" y="17677"/>
                <wp:lineTo x="14834" y="16667"/>
                <wp:lineTo x="19323" y="15152"/>
                <wp:lineTo x="19128" y="11617"/>
                <wp:lineTo x="19908" y="6566"/>
                <wp:lineTo x="18152" y="5556"/>
                <wp:lineTo x="5660" y="2525"/>
                <wp:lineTo x="4099" y="2525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81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05C85">
        <w:rPr>
          <w:noProof/>
          <w:color w:val="2B579A"/>
          <w:shd w:val="clear" w:color="auto" w:fill="E6E6E6"/>
          <w:lang w:val="en-US"/>
        </w:rPr>
        <w:drawing>
          <wp:anchor distT="0" distB="0" distL="114300" distR="114300" simplePos="0" relativeHeight="251658240" behindDoc="1" locked="0" layoutInCell="1" allowOverlap="1" wp14:anchorId="0C9407C9" wp14:editId="7DC0189E">
            <wp:simplePos x="0" y="0"/>
            <wp:positionH relativeFrom="page">
              <wp:posOffset>3216275</wp:posOffset>
            </wp:positionH>
            <wp:positionV relativeFrom="paragraph">
              <wp:posOffset>114935</wp:posOffset>
            </wp:positionV>
            <wp:extent cx="1584960" cy="638175"/>
            <wp:effectExtent l="0" t="0" r="0" b="0"/>
            <wp:wrapTight wrapText="bothSides">
              <wp:wrapPolygon edited="0">
                <wp:start x="2856" y="2579"/>
                <wp:lineTo x="1558" y="7093"/>
                <wp:lineTo x="1038" y="10316"/>
                <wp:lineTo x="1298" y="14185"/>
                <wp:lineTo x="2596" y="17409"/>
                <wp:lineTo x="2856" y="18699"/>
                <wp:lineTo x="5712" y="18699"/>
                <wp:lineTo x="20510" y="15475"/>
                <wp:lineTo x="20769" y="7737"/>
                <wp:lineTo x="18692" y="5803"/>
                <wp:lineTo x="5452" y="2579"/>
                <wp:lineTo x="2856" y="2579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285D">
        <w:t xml:space="preserve"> </w:t>
      </w:r>
    </w:p>
    <w:p w14:paraId="20B890CF" w14:textId="2D0C8349" w:rsidR="00305C85" w:rsidRDefault="00305C85" w:rsidP="007F2C07">
      <w:pPr>
        <w:rPr>
          <w:rFonts w:ascii="Times New Roman" w:hAnsi="Times New Roman" w:cs="Times New Roman"/>
          <w:sz w:val="24"/>
          <w:szCs w:val="24"/>
        </w:rPr>
      </w:pPr>
    </w:p>
    <w:p w14:paraId="5B74BC4D" w14:textId="77777777" w:rsidR="00305C85" w:rsidRDefault="00305C85" w:rsidP="007F2C07">
      <w:pPr>
        <w:rPr>
          <w:rFonts w:ascii="Times New Roman" w:hAnsi="Times New Roman" w:cs="Times New Roman"/>
          <w:sz w:val="24"/>
          <w:szCs w:val="24"/>
        </w:rPr>
      </w:pPr>
    </w:p>
    <w:p w14:paraId="56104EFF" w14:textId="77777777" w:rsidR="00305C85" w:rsidRDefault="00305C85" w:rsidP="007F2C07">
      <w:pPr>
        <w:rPr>
          <w:rFonts w:ascii="Times New Roman" w:hAnsi="Times New Roman" w:cs="Times New Roman"/>
          <w:sz w:val="24"/>
          <w:szCs w:val="24"/>
        </w:rPr>
      </w:pPr>
    </w:p>
    <w:p w14:paraId="5A8DEE66" w14:textId="4C26844A" w:rsidR="007F2C07" w:rsidRPr="00434295" w:rsidRDefault="00434295" w:rsidP="00434295">
      <w:pPr>
        <w:rPr>
          <w:rFonts w:ascii="Times New Roman" w:hAnsi="Times New Roman" w:cs="Times New Roman"/>
          <w:sz w:val="24"/>
          <w:szCs w:val="24"/>
        </w:rPr>
      </w:pPr>
      <w:r w:rsidRPr="00434295">
        <w:rPr>
          <w:rFonts w:ascii="Times New Roman" w:hAnsi="Times New Roman" w:cs="Times New Roman"/>
          <w:sz w:val="24"/>
          <w:szCs w:val="24"/>
        </w:rPr>
        <w:t>«</w:t>
      </w:r>
      <w:r w:rsidR="00D338E9">
        <w:rPr>
          <w:rFonts w:ascii="Times New Roman" w:hAnsi="Times New Roman" w:cs="Times New Roman"/>
          <w:sz w:val="24"/>
          <w:szCs w:val="24"/>
          <w:lang w:val="ru-KG"/>
        </w:rPr>
        <w:t>10</w:t>
      </w:r>
      <w:r w:rsidRPr="00434295">
        <w:rPr>
          <w:rFonts w:ascii="Times New Roman" w:hAnsi="Times New Roman" w:cs="Times New Roman"/>
          <w:sz w:val="24"/>
          <w:szCs w:val="24"/>
        </w:rPr>
        <w:t xml:space="preserve">» </w:t>
      </w:r>
      <w:r w:rsidR="00824AB5">
        <w:rPr>
          <w:rFonts w:ascii="Times New Roman" w:hAnsi="Times New Roman" w:cs="Times New Roman"/>
          <w:sz w:val="24"/>
          <w:szCs w:val="24"/>
        </w:rPr>
        <w:t>август, 2020-ж</w:t>
      </w:r>
      <w:r w:rsidR="007F2C07" w:rsidRPr="00434295">
        <w:rPr>
          <w:rFonts w:ascii="Times New Roman" w:hAnsi="Times New Roman" w:cs="Times New Roman"/>
          <w:sz w:val="24"/>
          <w:szCs w:val="24"/>
        </w:rPr>
        <w:t>.</w:t>
      </w:r>
    </w:p>
    <w:p w14:paraId="6B2CFBCB" w14:textId="23A5ED0D" w:rsidR="00D54E05" w:rsidRPr="007F2C07" w:rsidRDefault="00D54E05" w:rsidP="007F2C07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2C07">
        <w:rPr>
          <w:rFonts w:ascii="Times New Roman" w:hAnsi="Times New Roman" w:cs="Times New Roman"/>
          <w:b/>
          <w:bCs/>
          <w:sz w:val="24"/>
          <w:szCs w:val="24"/>
        </w:rPr>
        <w:t>Пресс-релиз</w:t>
      </w:r>
    </w:p>
    <w:p w14:paraId="513B0018" w14:textId="0C148AAE" w:rsidR="00824AB5" w:rsidRPr="00106A1A" w:rsidRDefault="00824AB5" w:rsidP="0063083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bookmarkStart w:id="0" w:name="_Hlk47547377"/>
      <w:r w:rsidRPr="00106A1A">
        <w:rPr>
          <w:rFonts w:ascii="Times New Roman" w:hAnsi="Times New Roman" w:cs="Times New Roman"/>
          <w:b/>
          <w:sz w:val="28"/>
          <w:szCs w:val="28"/>
          <w:lang w:val="ky-KG"/>
        </w:rPr>
        <w:t xml:space="preserve">Кыргызстанда мигранттар үчүн онлайн консультациялар  </w:t>
      </w:r>
      <w:r w:rsidR="00106A1A" w:rsidRPr="00106A1A">
        <w:rPr>
          <w:rFonts w:ascii="Times New Roman" w:hAnsi="Times New Roman" w:cs="Times New Roman"/>
          <w:b/>
          <w:sz w:val="28"/>
          <w:szCs w:val="28"/>
          <w:lang w:val="ky-KG"/>
        </w:rPr>
        <w:t>көрсөтүлүп</w:t>
      </w:r>
      <w:r w:rsidRPr="00106A1A">
        <w:rPr>
          <w:rFonts w:ascii="Times New Roman" w:hAnsi="Times New Roman" w:cs="Times New Roman"/>
          <w:b/>
          <w:sz w:val="28"/>
          <w:szCs w:val="28"/>
          <w:lang w:val="ky-KG"/>
        </w:rPr>
        <w:t xml:space="preserve"> баштайт</w:t>
      </w:r>
    </w:p>
    <w:p w14:paraId="2D26B71F" w14:textId="6705651F" w:rsidR="00630834" w:rsidRPr="00630834" w:rsidRDefault="00824AB5" w:rsidP="0063083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</w:p>
    <w:p w14:paraId="0F6D458C" w14:textId="0215D162" w:rsidR="00630834" w:rsidRDefault="00824AB5" w:rsidP="00A928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 w:rsidRPr="00824AB5">
        <w:rPr>
          <w:rFonts w:ascii="Times New Roman" w:hAnsi="Times New Roman" w:cs="Times New Roman"/>
          <w:sz w:val="24"/>
          <w:szCs w:val="24"/>
          <w:lang w:val="ky-KG"/>
        </w:rPr>
        <w:t xml:space="preserve">«Улгайган адамдар </w:t>
      </w:r>
      <w:r w:rsidRPr="00824AB5">
        <w:rPr>
          <w:rFonts w:ascii="Calibri" w:hAnsi="Calibri" w:cs="Calibri"/>
          <w:sz w:val="24"/>
          <w:szCs w:val="24"/>
          <w:lang w:val="ky-KG"/>
        </w:rPr>
        <w:t>ү</w:t>
      </w:r>
      <w:r w:rsidRPr="00824AB5">
        <w:rPr>
          <w:rFonts w:ascii="Times New Roman" w:hAnsi="Times New Roman" w:cs="Times New Roman"/>
          <w:sz w:val="24"/>
          <w:szCs w:val="24"/>
          <w:lang w:val="ky-KG"/>
        </w:rPr>
        <w:t>ч</w:t>
      </w:r>
      <w:r w:rsidRPr="00824AB5">
        <w:rPr>
          <w:rFonts w:ascii="Calibri" w:hAnsi="Calibri" w:cs="Calibri"/>
          <w:sz w:val="24"/>
          <w:szCs w:val="24"/>
          <w:lang w:val="ky-KG"/>
        </w:rPr>
        <w:t>ү</w:t>
      </w:r>
      <w:r w:rsidRPr="00824AB5">
        <w:rPr>
          <w:rFonts w:ascii="Times New Roman" w:hAnsi="Times New Roman" w:cs="Times New Roman"/>
          <w:sz w:val="24"/>
          <w:szCs w:val="24"/>
          <w:lang w:val="ky-KG"/>
        </w:rPr>
        <w:t xml:space="preserve">н ресурстук борбору» коомдук бирикмеси, </w:t>
      </w:r>
      <w:r w:rsidRPr="00824AB5"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 xml:space="preserve">Winrock International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 xml:space="preserve">тарабынан ишке ашырылып жаткан </w:t>
      </w:r>
      <w:r w:rsidRPr="00824AB5"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>USAID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 xml:space="preserve">дин “Борбордук Азиядагы коопсуз миграция” </w:t>
      </w:r>
      <w:r w:rsidR="00106A1A"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>долбоорунун алкагында</w:t>
      </w:r>
      <w:r w:rsidRPr="00106A1A"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 xml:space="preserve"> социалдык түйүндөр аркылуу онлайн консул</w:t>
      </w:r>
      <w:r w:rsidR="007B39D4"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>ьтацияларды ишке ашырып баштайт.</w:t>
      </w:r>
      <w:r w:rsidRPr="00106A1A"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 xml:space="preserve"> </w:t>
      </w:r>
      <w:r w:rsidR="007B39D4"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>А</w:t>
      </w:r>
      <w:r w:rsidR="00106A1A"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>га ылайык</w:t>
      </w:r>
      <w:r w:rsidR="007B39D4"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>,</w:t>
      </w:r>
      <w:r w:rsidRPr="00106A1A"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 xml:space="preserve"> тажрыйбалуу юристтер жана психологдор консультацияларды беришет, ошондой эле кайрылгандарды жардам алуу ү</w:t>
      </w:r>
      <w:r w:rsidR="007B39D4"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>чүн тиешелүү уюмдарга жөнөтүшөт.</w:t>
      </w:r>
      <w:r w:rsidRPr="00106A1A"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 xml:space="preserve"> </w:t>
      </w:r>
      <w:r w:rsidR="007B39D4"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>Д</w:t>
      </w:r>
      <w:r w:rsidRPr="00106A1A"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 xml:space="preserve">олбоор </w:t>
      </w:r>
      <w:r w:rsidR="007B39D4" w:rsidRPr="00106A1A"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>АКШ</w:t>
      </w:r>
      <w:r w:rsidR="007B39D4"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>ны э</w:t>
      </w:r>
      <w:r w:rsidRPr="00106A1A"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 xml:space="preserve">л аралык өнүктүрүү боюнча </w:t>
      </w:r>
      <w:r w:rsidR="007B39D4"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>а</w:t>
      </w:r>
      <w:r w:rsidRPr="00106A1A"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 xml:space="preserve">генттиги тарабынан каржыланууда </w:t>
      </w:r>
      <w:r w:rsidRPr="00106A1A">
        <w:rPr>
          <w:rFonts w:ascii="Times New Roman" w:eastAsia="Times New Roman" w:hAnsi="Times New Roman" w:cs="Times New Roman"/>
          <w:sz w:val="24"/>
          <w:szCs w:val="24"/>
          <w:lang w:val="ky-KG"/>
        </w:rPr>
        <w:t>(USAID).</w:t>
      </w:r>
    </w:p>
    <w:p w14:paraId="41A1F32B" w14:textId="77777777" w:rsidR="00106A1A" w:rsidRPr="00106A1A" w:rsidRDefault="00106A1A" w:rsidP="00A92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14:paraId="251251FE" w14:textId="72F8408D" w:rsidR="00824AB5" w:rsidRPr="00106A1A" w:rsidRDefault="00824AB5" w:rsidP="00A92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</w:pPr>
      <w:r w:rsidRPr="00106A1A"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 xml:space="preserve">Консультациялар </w:t>
      </w:r>
      <w:r w:rsidR="007B39D4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</w:t>
      </w:r>
      <w:r w:rsidRPr="00106A1A">
        <w:rPr>
          <w:rFonts w:ascii="Times New Roman" w:eastAsia="Times New Roman" w:hAnsi="Times New Roman" w:cs="Times New Roman"/>
          <w:sz w:val="24"/>
          <w:szCs w:val="24"/>
          <w:lang w:val="ky-KG"/>
        </w:rPr>
        <w:t>Facebook (“</w:t>
      </w:r>
      <w:hyperlink r:id="rId14" w:history="1">
        <w:r w:rsidRPr="00106A1A">
          <w:rPr>
            <w:rStyle w:val="ad"/>
            <w:rFonts w:ascii="Times New Roman" w:eastAsia="Times New Roman" w:hAnsi="Times New Roman" w:cs="Times New Roman"/>
            <w:sz w:val="24"/>
            <w:szCs w:val="24"/>
            <w:lang w:val="ky-KG"/>
          </w:rPr>
          <w:t>Салам мигрант</w:t>
        </w:r>
      </w:hyperlink>
      <w:r w:rsidRPr="00106A1A">
        <w:rPr>
          <w:rFonts w:ascii="Times New Roman" w:eastAsia="Times New Roman" w:hAnsi="Times New Roman" w:cs="Times New Roman"/>
          <w:sz w:val="24"/>
          <w:szCs w:val="24"/>
          <w:lang w:val="ky-KG"/>
        </w:rPr>
        <w:t>”) жана  Instagram (</w:t>
      </w:r>
      <w:hyperlink r:id="rId15" w:history="1">
        <w:r w:rsidRPr="00106A1A">
          <w:rPr>
            <w:rFonts w:ascii="Times New Roman" w:eastAsia="Times New Roman" w:hAnsi="Times New Roman" w:cs="Times New Roman"/>
            <w:sz w:val="24"/>
            <w:szCs w:val="24"/>
            <w:lang w:val="ky-KG"/>
          </w:rPr>
          <w:t>@</w:t>
        </w:r>
        <w:r w:rsidRPr="00106A1A">
          <w:rPr>
            <w:rStyle w:val="ad"/>
            <w:rFonts w:ascii="Times New Roman" w:eastAsia="Times New Roman" w:hAnsi="Times New Roman" w:cs="Times New Roman"/>
            <w:sz w:val="24"/>
            <w:szCs w:val="24"/>
            <w:lang w:val="ky-KG"/>
          </w:rPr>
          <w:t>salammigrantkg</w:t>
        </w:r>
      </w:hyperlink>
      <w:r w:rsidRPr="00106A1A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) социалдык түйүндөрү аркылуу дайыма туруктуу негизде ишке ашырылат. Консультация алууну каалаган ар бир адам аны кыргыз жана орус тилдеринде ала алышат. </w:t>
      </w:r>
    </w:p>
    <w:bookmarkEnd w:id="0"/>
    <w:p w14:paraId="3914A523" w14:textId="09F46729" w:rsidR="00630834" w:rsidRPr="00106A1A" w:rsidRDefault="00824AB5" w:rsidP="00A92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</w:pPr>
      <w:r w:rsidRPr="00106A1A"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 xml:space="preserve"> </w:t>
      </w:r>
    </w:p>
    <w:p w14:paraId="3EB391FD" w14:textId="573E3D9B" w:rsidR="00824AB5" w:rsidRPr="00106A1A" w:rsidRDefault="007B39D4" w:rsidP="00A92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 xml:space="preserve">Каалоочулар </w:t>
      </w:r>
      <w:r w:rsidR="00824AB5" w:rsidRPr="00106A1A"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>барган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 xml:space="preserve"> же жөнөп жатка </w:t>
      </w:r>
      <w:r w:rsidR="00824AB5" w:rsidRPr="00106A1A"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 xml:space="preserve">өлкөлөрдө 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>Ковид</w:t>
      </w:r>
      <w:r w:rsidR="00106A1A" w:rsidRPr="00106A1A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-19 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илдетине </w:t>
      </w:r>
      <w:r w:rsidR="00106A1A" w:rsidRPr="00106A1A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байланыштуу </w:t>
      </w:r>
      <w:r w:rsidR="00824AB5" w:rsidRPr="00106A1A"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 xml:space="preserve">жаӊы  миграциялык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>эрежелер</w:t>
      </w:r>
      <w:r w:rsidR="00106A1A" w:rsidRPr="00106A1A"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>мыйзам</w:t>
      </w:r>
      <w:r w:rsidR="00106A1A" w:rsidRPr="00106A1A"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 xml:space="preserve"> актылары жана чаралар</w:t>
      </w:r>
      <w:r w:rsidR="00824AB5" w:rsidRPr="00106A1A"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 xml:space="preserve"> </w:t>
      </w:r>
      <w:r w:rsidR="00106A1A" w:rsidRPr="00106A1A"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>жана башка укуктук суроолор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 xml:space="preserve"> боюнча кеңеш алса болот</w:t>
      </w:r>
      <w:r w:rsidR="00106A1A"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 xml:space="preserve">. Ошондой эле, </w:t>
      </w:r>
      <w:r w:rsidR="00106A1A" w:rsidRPr="00106A1A">
        <w:rPr>
          <w:rFonts w:ascii="Times New Roman" w:eastAsia="Times New Roman" w:hAnsi="Times New Roman" w:cs="Times New Roman"/>
          <w:sz w:val="24"/>
          <w:szCs w:val="24"/>
          <w:lang w:val="ky-KG"/>
        </w:rPr>
        <w:t>Telegram платформасында атайын чат-бот иштелип чыгат, ал жерде</w:t>
      </w:r>
      <w:r w:rsidR="00106A1A">
        <w:rPr>
          <w:rFonts w:ascii="Times New Roman" w:eastAsia="Times New Roman" w:hAnsi="Times New Roman" w:cs="Times New Roman"/>
          <w:sz w:val="24"/>
          <w:szCs w:val="24"/>
          <w:lang w:val="ky-KG"/>
        </w:rPr>
        <w:t>н</w:t>
      </w:r>
      <w:r w:rsidR="00106A1A" w:rsidRPr="00106A1A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мигранттар</w:t>
      </w:r>
      <w:r w:rsidR="00106A1A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дайыма пайда болгон суроолоруна ыкчам жооп ала алышат. </w:t>
      </w:r>
    </w:p>
    <w:p w14:paraId="6B0B2665" w14:textId="652476AC" w:rsidR="005C3CEE" w:rsidRDefault="00824AB5" w:rsidP="00A92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 xml:space="preserve"> </w:t>
      </w:r>
    </w:p>
    <w:p w14:paraId="42E9A057" w14:textId="2091F509" w:rsidR="00824AB5" w:rsidRPr="00106A1A" w:rsidRDefault="00106A1A" w:rsidP="00A928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Мындан сырткары, </w:t>
      </w:r>
      <w:r w:rsidR="007B39D4">
        <w:rPr>
          <w:rFonts w:ascii="Times New Roman" w:eastAsia="Times New Roman" w:hAnsi="Times New Roman" w:cs="Times New Roman"/>
          <w:sz w:val="24"/>
          <w:szCs w:val="24"/>
          <w:lang w:val="ky-KG"/>
        </w:rPr>
        <w:t>Ковид</w:t>
      </w:r>
      <w:r w:rsidRPr="00106A1A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-19 </w:t>
      </w:r>
      <w:r w:rsidR="007B39D4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оорусуна </w:t>
      </w:r>
      <w:r w:rsidRPr="00106A1A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байланыштуу психологиялык </w:t>
      </w:r>
      <w:r w:rsidR="007B39D4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жактан кыйынчылык көрүп жаткан 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>мигранттар психологдон консультацияларды жана ке</w:t>
      </w:r>
      <w:r>
        <w:rPr>
          <w:rFonts w:ascii="Calibri" w:eastAsia="Times New Roman" w:hAnsi="Calibri" w:cs="Calibri"/>
          <w:sz w:val="24"/>
          <w:szCs w:val="24"/>
          <w:lang w:val="ky-KG"/>
        </w:rPr>
        <w:t>ӊ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ештерди ала алышат. </w:t>
      </w:r>
    </w:p>
    <w:p w14:paraId="3E629FA2" w14:textId="77777777" w:rsidR="005C3CEE" w:rsidRPr="00824AB5" w:rsidRDefault="005C3CEE" w:rsidP="00A928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</w:p>
    <w:p w14:paraId="5FDB255E" w14:textId="5270D0B3" w:rsidR="005C3CEE" w:rsidRPr="00106A1A" w:rsidRDefault="00106A1A" w:rsidP="00A928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 w:rsidRPr="00824AB5"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>USAID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 xml:space="preserve">дин “Борбордук Азиядагы коопсуз миграция” </w:t>
      </w:r>
      <w:r w:rsidRPr="00106A1A"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>долбоору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 xml:space="preserve"> адамдарды сатуу менен к</w:t>
      </w:r>
      <w:r>
        <w:rPr>
          <w:rFonts w:ascii="Calibri" w:hAnsi="Calibri" w:cs="Calibri"/>
          <w:sz w:val="24"/>
          <w:szCs w:val="24"/>
          <w:shd w:val="clear" w:color="auto" w:fill="FFFFFF"/>
          <w:lang w:val="ky-KG"/>
        </w:rPr>
        <w:t>ү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>р</w:t>
      </w:r>
      <w:r>
        <w:rPr>
          <w:rFonts w:ascii="Calibri" w:hAnsi="Calibri" w:cs="Calibri"/>
          <w:sz w:val="24"/>
          <w:szCs w:val="24"/>
          <w:shd w:val="clear" w:color="auto" w:fill="FFFFFF"/>
          <w:lang w:val="ky-KG"/>
        </w:rPr>
        <w:t>ө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>ш</w:t>
      </w:r>
      <w:r>
        <w:rPr>
          <w:rFonts w:ascii="Calibri" w:hAnsi="Calibri" w:cs="Calibri"/>
          <w:sz w:val="24"/>
          <w:szCs w:val="24"/>
          <w:shd w:val="clear" w:color="auto" w:fill="FFFFFF"/>
          <w:lang w:val="ky-KG"/>
        </w:rPr>
        <w:t>үү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>г</w:t>
      </w:r>
      <w:r>
        <w:rPr>
          <w:rFonts w:ascii="Calibri" w:hAnsi="Calibri" w:cs="Calibri"/>
          <w:sz w:val="24"/>
          <w:szCs w:val="24"/>
          <w:shd w:val="clear" w:color="auto" w:fill="FFFFFF"/>
          <w:lang w:val="ky-KG"/>
        </w:rPr>
        <w:t>ө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>, адамдарды сатуун</w:t>
      </w:r>
      <w:r w:rsidR="003E3DD1"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>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>н жабырлан</w:t>
      </w:r>
      <w:r w:rsidR="003E3DD1"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 xml:space="preserve">гандарды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>коргоого жана коопсуз миграцияны илгерилет</w:t>
      </w:r>
      <w:r>
        <w:rPr>
          <w:rFonts w:ascii="Calibri" w:hAnsi="Calibri" w:cs="Calibri"/>
          <w:sz w:val="24"/>
          <w:szCs w:val="24"/>
          <w:shd w:val="clear" w:color="auto" w:fill="FFFFFF"/>
          <w:lang w:val="ky-KG"/>
        </w:rPr>
        <w:t>үү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>г</w:t>
      </w:r>
      <w:r>
        <w:rPr>
          <w:rFonts w:ascii="Calibri" w:hAnsi="Calibri" w:cs="Calibri"/>
          <w:sz w:val="24"/>
          <w:szCs w:val="24"/>
          <w:shd w:val="clear" w:color="auto" w:fill="FFFFFF"/>
          <w:lang w:val="ky-KG"/>
        </w:rPr>
        <w:t>ө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 xml:space="preserve"> багытталган. Долбоор 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Борбордук Азиянын бардык беш </w:t>
      </w:r>
      <w:r>
        <w:rPr>
          <w:rFonts w:ascii="Calibri" w:eastAsia="Times New Roman" w:hAnsi="Calibri" w:cs="Calibri"/>
          <w:sz w:val="24"/>
          <w:szCs w:val="24"/>
          <w:lang w:val="ky-KG"/>
        </w:rPr>
        <w:t>ө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>лк</w:t>
      </w:r>
      <w:r>
        <w:rPr>
          <w:rFonts w:ascii="Calibri" w:eastAsia="Times New Roman" w:hAnsi="Calibri" w:cs="Calibri"/>
          <w:sz w:val="24"/>
          <w:szCs w:val="24"/>
          <w:lang w:val="ky-KG"/>
        </w:rPr>
        <w:t>ө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>с</w:t>
      </w:r>
      <w:r>
        <w:rPr>
          <w:rFonts w:ascii="Calibri" w:eastAsia="Times New Roman" w:hAnsi="Calibri" w:cs="Calibri"/>
          <w:sz w:val="24"/>
          <w:szCs w:val="24"/>
          <w:lang w:val="ky-KG"/>
        </w:rPr>
        <w:t>ү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>нд</w:t>
      </w:r>
      <w:r>
        <w:rPr>
          <w:rFonts w:ascii="Calibri" w:eastAsia="Times New Roman" w:hAnsi="Calibri" w:cs="Calibri"/>
          <w:sz w:val="24"/>
          <w:szCs w:val="24"/>
          <w:lang w:val="ky-KG"/>
        </w:rPr>
        <w:t xml:space="preserve">ө </w:t>
      </w:r>
      <w:r w:rsidRPr="00106A1A">
        <w:rPr>
          <w:rFonts w:ascii="Times New Roman" w:eastAsia="Times New Roman" w:hAnsi="Times New Roman" w:cs="Times New Roman"/>
          <w:color w:val="222222"/>
          <w:sz w:val="24"/>
          <w:szCs w:val="24"/>
          <w:lang w:val="ky-KG" w:eastAsia="ru-RU"/>
        </w:rPr>
        <w:t>Winrock Internati</w:t>
      </w:r>
      <w:r w:rsidR="007B39D4">
        <w:rPr>
          <w:rFonts w:ascii="Times New Roman" w:eastAsia="Times New Roman" w:hAnsi="Times New Roman" w:cs="Times New Roman"/>
          <w:color w:val="222222"/>
          <w:sz w:val="24"/>
          <w:szCs w:val="24"/>
          <w:lang w:val="ky-KG" w:eastAsia="ru-RU"/>
        </w:rPr>
        <w:t>onal тарабынан ишке ашырылууда.</w:t>
      </w:r>
    </w:p>
    <w:p w14:paraId="203A194D" w14:textId="77777777" w:rsidR="00106A1A" w:rsidRPr="00106A1A" w:rsidRDefault="00106A1A" w:rsidP="007B39D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</w:pPr>
    </w:p>
    <w:p w14:paraId="42981A11" w14:textId="3BE0FEF6" w:rsidR="00630834" w:rsidRPr="00106A1A" w:rsidRDefault="00106A1A" w:rsidP="007B3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 w:rsidRPr="00106A1A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</w:t>
      </w:r>
    </w:p>
    <w:p w14:paraId="7EFEC639" w14:textId="77777777" w:rsidR="00583261" w:rsidRPr="000A00CD" w:rsidRDefault="00583261" w:rsidP="007B39D4">
      <w:pPr>
        <w:spacing w:after="120" w:line="36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y-KG"/>
        </w:rPr>
      </w:pPr>
    </w:p>
    <w:p w14:paraId="1BCD790B" w14:textId="2027AB6B" w:rsidR="0024387D" w:rsidRPr="000A00CD" w:rsidRDefault="0024387D" w:rsidP="007B39D4">
      <w:pPr>
        <w:rPr>
          <w:rFonts w:ascii="Times New Roman" w:eastAsia="Calibri" w:hAnsi="Times New Roman" w:cs="Times New Roman"/>
          <w:sz w:val="24"/>
          <w:szCs w:val="24"/>
          <w:lang w:val="ky-KG"/>
        </w:rPr>
      </w:pPr>
    </w:p>
    <w:sectPr w:rsidR="0024387D" w:rsidRPr="000A00CD" w:rsidSect="007F2C0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E6BEA9" w14:textId="77777777" w:rsidR="005F6880" w:rsidRDefault="005F6880" w:rsidP="002219B8">
      <w:pPr>
        <w:spacing w:after="0" w:line="240" w:lineRule="auto"/>
      </w:pPr>
      <w:r>
        <w:separator/>
      </w:r>
    </w:p>
  </w:endnote>
  <w:endnote w:type="continuationSeparator" w:id="0">
    <w:p w14:paraId="0036AE79" w14:textId="77777777" w:rsidR="005F6880" w:rsidRDefault="005F6880" w:rsidP="00221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D8A8C2" w14:textId="77777777" w:rsidR="005F6880" w:rsidRDefault="005F6880" w:rsidP="002219B8">
      <w:pPr>
        <w:spacing w:after="0" w:line="240" w:lineRule="auto"/>
      </w:pPr>
      <w:r>
        <w:separator/>
      </w:r>
    </w:p>
  </w:footnote>
  <w:footnote w:type="continuationSeparator" w:id="0">
    <w:p w14:paraId="33CD359B" w14:textId="77777777" w:rsidR="005F6880" w:rsidRDefault="005F6880" w:rsidP="002219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660F9"/>
    <w:multiLevelType w:val="hybridMultilevel"/>
    <w:tmpl w:val="435A32E8"/>
    <w:lvl w:ilvl="0" w:tplc="3020AF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6821CD"/>
    <w:multiLevelType w:val="hybridMultilevel"/>
    <w:tmpl w:val="DCE4A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CAD"/>
    <w:rsid w:val="00021124"/>
    <w:rsid w:val="00025452"/>
    <w:rsid w:val="0002705A"/>
    <w:rsid w:val="00027D1B"/>
    <w:rsid w:val="00036867"/>
    <w:rsid w:val="000A00CD"/>
    <w:rsid w:val="00105B6B"/>
    <w:rsid w:val="00106A1A"/>
    <w:rsid w:val="0011318E"/>
    <w:rsid w:val="00144FAD"/>
    <w:rsid w:val="001B4D20"/>
    <w:rsid w:val="001F51D4"/>
    <w:rsid w:val="002219B8"/>
    <w:rsid w:val="0024387D"/>
    <w:rsid w:val="00253FB6"/>
    <w:rsid w:val="00301F6B"/>
    <w:rsid w:val="00305C85"/>
    <w:rsid w:val="00331C9A"/>
    <w:rsid w:val="00344A80"/>
    <w:rsid w:val="003E3DD1"/>
    <w:rsid w:val="004111AD"/>
    <w:rsid w:val="004310E4"/>
    <w:rsid w:val="00434295"/>
    <w:rsid w:val="004A673B"/>
    <w:rsid w:val="00521C1B"/>
    <w:rsid w:val="00542478"/>
    <w:rsid w:val="00583261"/>
    <w:rsid w:val="00584D9C"/>
    <w:rsid w:val="0059435D"/>
    <w:rsid w:val="005B2EDB"/>
    <w:rsid w:val="005B666B"/>
    <w:rsid w:val="005C3CEE"/>
    <w:rsid w:val="005F6880"/>
    <w:rsid w:val="005F6CAD"/>
    <w:rsid w:val="00630834"/>
    <w:rsid w:val="00631696"/>
    <w:rsid w:val="00681902"/>
    <w:rsid w:val="00685139"/>
    <w:rsid w:val="006B3BC8"/>
    <w:rsid w:val="007431CF"/>
    <w:rsid w:val="00756C32"/>
    <w:rsid w:val="00785BD1"/>
    <w:rsid w:val="00791292"/>
    <w:rsid w:val="007B39D4"/>
    <w:rsid w:val="007B7793"/>
    <w:rsid w:val="007F2C07"/>
    <w:rsid w:val="00824AB5"/>
    <w:rsid w:val="008336B3"/>
    <w:rsid w:val="00880592"/>
    <w:rsid w:val="008A582D"/>
    <w:rsid w:val="008D157E"/>
    <w:rsid w:val="008D6140"/>
    <w:rsid w:val="008F4CA6"/>
    <w:rsid w:val="00921C7A"/>
    <w:rsid w:val="00943D9C"/>
    <w:rsid w:val="00976D99"/>
    <w:rsid w:val="00A20211"/>
    <w:rsid w:val="00A372B7"/>
    <w:rsid w:val="00A43CF1"/>
    <w:rsid w:val="00A60363"/>
    <w:rsid w:val="00A62E22"/>
    <w:rsid w:val="00A63B8A"/>
    <w:rsid w:val="00A75E9B"/>
    <w:rsid w:val="00A80D6A"/>
    <w:rsid w:val="00A83A10"/>
    <w:rsid w:val="00A9285D"/>
    <w:rsid w:val="00AA5C92"/>
    <w:rsid w:val="00AC279D"/>
    <w:rsid w:val="00AC4269"/>
    <w:rsid w:val="00B36B3A"/>
    <w:rsid w:val="00B7107E"/>
    <w:rsid w:val="00BE7206"/>
    <w:rsid w:val="00BF19A3"/>
    <w:rsid w:val="00BF458B"/>
    <w:rsid w:val="00C070CD"/>
    <w:rsid w:val="00C4289C"/>
    <w:rsid w:val="00C50121"/>
    <w:rsid w:val="00C6360E"/>
    <w:rsid w:val="00CB21C9"/>
    <w:rsid w:val="00CE0125"/>
    <w:rsid w:val="00CF58F0"/>
    <w:rsid w:val="00D10F80"/>
    <w:rsid w:val="00D338E9"/>
    <w:rsid w:val="00D54E05"/>
    <w:rsid w:val="00DB7B70"/>
    <w:rsid w:val="00E00548"/>
    <w:rsid w:val="00E934BB"/>
    <w:rsid w:val="00EA1A39"/>
    <w:rsid w:val="00EC1D68"/>
    <w:rsid w:val="00F15CE7"/>
    <w:rsid w:val="00F44840"/>
    <w:rsid w:val="00F968A2"/>
    <w:rsid w:val="00F96F4A"/>
    <w:rsid w:val="00FC4928"/>
    <w:rsid w:val="01F918E2"/>
    <w:rsid w:val="035E8A0F"/>
    <w:rsid w:val="03891223"/>
    <w:rsid w:val="047BA814"/>
    <w:rsid w:val="054F110F"/>
    <w:rsid w:val="0568F472"/>
    <w:rsid w:val="0688D67D"/>
    <w:rsid w:val="0843B41B"/>
    <w:rsid w:val="08590C28"/>
    <w:rsid w:val="09FC8ADF"/>
    <w:rsid w:val="0DED4DAD"/>
    <w:rsid w:val="0F70A13B"/>
    <w:rsid w:val="0FC1DAA9"/>
    <w:rsid w:val="14D9556A"/>
    <w:rsid w:val="16AB4679"/>
    <w:rsid w:val="16D90E1A"/>
    <w:rsid w:val="198559E7"/>
    <w:rsid w:val="1C6E99D7"/>
    <w:rsid w:val="1CA8DF40"/>
    <w:rsid w:val="1EEE92EE"/>
    <w:rsid w:val="21607E1E"/>
    <w:rsid w:val="217106DD"/>
    <w:rsid w:val="2199958F"/>
    <w:rsid w:val="248F1602"/>
    <w:rsid w:val="267175C6"/>
    <w:rsid w:val="274CB9E2"/>
    <w:rsid w:val="277D6928"/>
    <w:rsid w:val="2A4F78E5"/>
    <w:rsid w:val="2C4C4496"/>
    <w:rsid w:val="2ECE1503"/>
    <w:rsid w:val="2FD631EC"/>
    <w:rsid w:val="31F03AE3"/>
    <w:rsid w:val="360AA1C9"/>
    <w:rsid w:val="39B840CA"/>
    <w:rsid w:val="39F7EBF7"/>
    <w:rsid w:val="3C7E8390"/>
    <w:rsid w:val="3EB6E01A"/>
    <w:rsid w:val="4219C12B"/>
    <w:rsid w:val="46CCEB17"/>
    <w:rsid w:val="47D87DC2"/>
    <w:rsid w:val="48CB6325"/>
    <w:rsid w:val="493E6A70"/>
    <w:rsid w:val="4BBF78E4"/>
    <w:rsid w:val="4D56CF01"/>
    <w:rsid w:val="4E4595BA"/>
    <w:rsid w:val="53D02F9F"/>
    <w:rsid w:val="53F56658"/>
    <w:rsid w:val="545BDA4F"/>
    <w:rsid w:val="5969F47D"/>
    <w:rsid w:val="5EBF3422"/>
    <w:rsid w:val="5EC15C75"/>
    <w:rsid w:val="5FE66B48"/>
    <w:rsid w:val="603AF49C"/>
    <w:rsid w:val="60AF7940"/>
    <w:rsid w:val="61DD6A07"/>
    <w:rsid w:val="629CDCD7"/>
    <w:rsid w:val="62A56E17"/>
    <w:rsid w:val="63A52187"/>
    <w:rsid w:val="662E86EF"/>
    <w:rsid w:val="673BE751"/>
    <w:rsid w:val="69C4534B"/>
    <w:rsid w:val="6AF8E257"/>
    <w:rsid w:val="6C1B6C8E"/>
    <w:rsid w:val="6E7E69BA"/>
    <w:rsid w:val="70D8D87B"/>
    <w:rsid w:val="7231BD01"/>
    <w:rsid w:val="7295A455"/>
    <w:rsid w:val="740FA090"/>
    <w:rsid w:val="7500873C"/>
    <w:rsid w:val="7761D987"/>
    <w:rsid w:val="77DE3421"/>
    <w:rsid w:val="78A7714C"/>
    <w:rsid w:val="7901472D"/>
    <w:rsid w:val="7AB5C47A"/>
    <w:rsid w:val="7D479B34"/>
    <w:rsid w:val="7DDDD762"/>
    <w:rsid w:val="7E11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DAE58A"/>
  <w15:docId w15:val="{6A45E71C-B789-4BFE-8E7F-D1448AB81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_Paragraph,Multilevel para_II,List Paragraph1,Akapit z listą BS,Bullet1"/>
    <w:basedOn w:val="a"/>
    <w:link w:val="a4"/>
    <w:uiPriority w:val="34"/>
    <w:qFormat/>
    <w:rsid w:val="002438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4">
    <w:name w:val="Абзац списка Знак"/>
    <w:aliases w:val="List_Paragraph Знак,Multilevel para_II Знак,List Paragraph1 Знак,Akapit z listą BS Знак,Bullet1 Знак"/>
    <w:link w:val="a3"/>
    <w:uiPriority w:val="34"/>
    <w:rsid w:val="0024387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5">
    <w:name w:val="annotation reference"/>
    <w:basedOn w:val="a0"/>
    <w:uiPriority w:val="99"/>
    <w:semiHidden/>
    <w:unhideWhenUsed/>
    <w:rsid w:val="00BF458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F45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F45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F45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F458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F45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F458B"/>
    <w:rPr>
      <w:rFonts w:ascii="Segoe UI" w:hAnsi="Segoe UI" w:cs="Segoe UI"/>
      <w:sz w:val="18"/>
      <w:szCs w:val="18"/>
    </w:rPr>
  </w:style>
  <w:style w:type="character" w:customStyle="1" w:styleId="Mention1">
    <w:name w:val="Mention1"/>
    <w:basedOn w:val="a0"/>
    <w:uiPriority w:val="99"/>
    <w:unhideWhenUsed/>
    <w:rPr>
      <w:color w:val="2B579A"/>
      <w:shd w:val="clear" w:color="auto" w:fill="E6E6E6"/>
    </w:rPr>
  </w:style>
  <w:style w:type="character" w:styleId="ac">
    <w:name w:val="Strong"/>
    <w:basedOn w:val="a0"/>
    <w:uiPriority w:val="22"/>
    <w:qFormat/>
    <w:rsid w:val="00021124"/>
    <w:rPr>
      <w:b/>
      <w:bCs/>
    </w:rPr>
  </w:style>
  <w:style w:type="character" w:styleId="ad">
    <w:name w:val="Hyperlink"/>
    <w:basedOn w:val="a0"/>
    <w:uiPriority w:val="99"/>
    <w:unhideWhenUsed/>
    <w:rsid w:val="00027D1B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685139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6851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instagram.com/salammigrantkg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acebook.com/groups/2490295397652242/abou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65F387DA6C644C99E02C28379792BA" ma:contentTypeVersion="13" ma:contentTypeDescription="Create a new document." ma:contentTypeScope="" ma:versionID="2f18f67945ad5c7e46c0a31214bb1539">
  <xsd:schema xmlns:xsd="http://www.w3.org/2001/XMLSchema" xmlns:xs="http://www.w3.org/2001/XMLSchema" xmlns:p="http://schemas.microsoft.com/office/2006/metadata/properties" xmlns:ns3="9fb235f8-26f0-4944-8848-cdc86e5d5374" xmlns:ns4="92f9ff01-99f9-47d3-9937-b236c489ef6f" targetNamespace="http://schemas.microsoft.com/office/2006/metadata/properties" ma:root="true" ma:fieldsID="a2233383b77f340130816e8451bf946c" ns3:_="" ns4:_="">
    <xsd:import namespace="9fb235f8-26f0-4944-8848-cdc86e5d5374"/>
    <xsd:import namespace="92f9ff01-99f9-47d3-9937-b236c489ef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b235f8-26f0-4944-8848-cdc86e5d53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9ff01-99f9-47d3-9937-b236c489ef6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BA3DF5-0C99-4A79-A766-4E1776D6C6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1DE08BF-F0C0-4450-8FB5-B2CF419048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36C131-161B-4751-AC52-52294E78C7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43F5F0-555A-4C06-BD3E-95ECCDB0CD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b235f8-26f0-4944-8848-cdc86e5d5374"/>
    <ds:schemaRef ds:uri="92f9ff01-99f9-47d3-9937-b236c489ef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2020-08-10T06:38:00Z</dcterms:created>
  <dcterms:modified xsi:type="dcterms:W3CDTF">2020-08-10T11:26:00Z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0x010100ED65F387DA6C644C99E02C28379792BA</vt:lpwstr>
  </property>
  <property fmtid="{D5CDD505-2E9C-101B-9397-08002B2CF9AE}" pid="3" name="MSIP_Label_65bd367d-9e3b-49e5-aa9a-caafdafee3aa_Enabled">
    <vt:lpwstr>true</vt:lpwstr>
  </property>
  <property fmtid="{D5CDD505-2E9C-101B-9397-08002B2CF9AE}" pid="4" name="MSIP_Label_65bd367d-9e3b-49e5-aa9a-caafdafee3aa_SetDate">
    <vt:lpwstr>2020-08-07T06:53:18Z</vt:lpwstr>
  </property>
  <property fmtid="{D5CDD505-2E9C-101B-9397-08002B2CF9AE}" pid="5" name="MSIP_Label_65bd367d-9e3b-49e5-aa9a-caafdafee3aa_Method">
    <vt:lpwstr>Standard</vt:lpwstr>
  </property>
  <property fmtid="{D5CDD505-2E9C-101B-9397-08002B2CF9AE}" pid="6" name="MSIP_Label_65bd367d-9e3b-49e5-aa9a-caafdafee3aa_Name">
    <vt:lpwstr>65bd367d-9e3b-49e5-aa9a-caafdafee3aa</vt:lpwstr>
  </property>
  <property fmtid="{D5CDD505-2E9C-101B-9397-08002B2CF9AE}" pid="7" name="MSIP_Label_65bd367d-9e3b-49e5-aa9a-caafdafee3aa_SiteId">
    <vt:lpwstr>9be3e276-28d8-4cd8-8f84-02cf1911da9c</vt:lpwstr>
  </property>
  <property fmtid="{D5CDD505-2E9C-101B-9397-08002B2CF9AE}" pid="8" name="MSIP_Label_65bd367d-9e3b-49e5-aa9a-caafdafee3aa_ActionId">
    <vt:lpwstr>794d39e1-116b-4bcb-9fe7-a76726bb8a80</vt:lpwstr>
  </property>
  <property fmtid="{D5CDD505-2E9C-101B-9397-08002B2CF9AE}" pid="9" name="MSIP_Label_65bd367d-9e3b-49e5-aa9a-caafdafee3aa_ContentBits">
    <vt:lpwstr>0</vt:lpwstr>
  </property>
</Properties>
</file>